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lang w:eastAsia="zh-CN"/>
        </w:rPr>
        <w:t>未来逸园</w:t>
      </w: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选房场地位置示意图及温馨提示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left="720" w:right="60" w:hanging="71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 选房地址</w:t>
      </w:r>
    </w:p>
    <w:p>
      <w:pPr>
        <w:spacing w:line="360" w:lineRule="auto"/>
        <w:ind w:left="220" w:leftChars="100" w:right="6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北京市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昌平区北七家未来中心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A座</w:t>
      </w:r>
      <w:r>
        <w:rPr>
          <w:rFonts w:hint="eastAsia" w:ascii="宋体" w:hAnsi="宋体" w:eastAsia="宋体" w:cs="宋体"/>
          <w:sz w:val="24"/>
          <w:szCs w:val="24"/>
        </w:rPr>
        <w:t>（下图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标记</w:t>
      </w:r>
      <w:r>
        <w:rPr>
          <w:rFonts w:hint="eastAsia" w:ascii="宋体" w:hAnsi="宋体" w:eastAsia="宋体" w:cs="宋体"/>
          <w:sz w:val="24"/>
          <w:szCs w:val="24"/>
        </w:rPr>
        <w:t>所示）</w:t>
      </w:r>
    </w:p>
    <w:p>
      <w:pPr>
        <w:spacing w:line="360" w:lineRule="auto"/>
        <w:ind w:right="6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1630045</wp:posOffset>
                </wp:positionV>
                <wp:extent cx="231140" cy="245110"/>
                <wp:effectExtent l="17780" t="22860" r="17780" b="17780"/>
                <wp:wrapNone/>
                <wp:docPr id="5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4240" y="4159885"/>
                          <a:ext cx="231140" cy="2451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99.35pt;margin-top:128.35pt;height:19.3pt;width:18.2pt;z-index:251660288;v-text-anchor:middle;mso-width-relative:page;mso-height-relative:page;" fillcolor="#FF0000" filled="t" stroked="t" coordsize="231140,245110" o:gfxdata="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J0DXZTbAAAACwEAAA8AAAAAAAAA&#10;AQAgAAAAIgAAAGRycy9kb3ducmV2LnhtbFBLAQIUABQAAAAIAIdO4kASKyP/gAIAAAMFAAAOAAAA&#10;AAAAAAEAIAAAACoBAABkcnMvZTJvRG9jLnhtbFBLBQYAAAAABgAGAFkBAAAcBgAAAAA=&#10;" path="m0,93623l88288,93624,115570,0,142851,93624,231139,93623,159713,151485,186996,245109,115570,187246,44143,245109,71426,151485xe">
                <v:path o:connectlocs="115570,0;0,93623;44143,245109;186996,245109;231139,93623" o:connectangles="247,164,82,82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1688465</wp:posOffset>
                </wp:positionV>
                <wp:extent cx="1024890" cy="317500"/>
                <wp:effectExtent l="0" t="0" r="3810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83330" y="4109085"/>
                          <a:ext cx="102489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0000"/>
                                <w:lang w:val="en-US" w:eastAsia="zh-CN"/>
                              </w:rPr>
                              <w:t>未来中心A座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75pt;margin-top:132.95pt;height:25pt;width:80.7pt;z-index:251659264;mso-width-relative:page;mso-height-relative:page;" filled="f" stroked="f" coordsize="21600,21600" o:gfxdata="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KOKEK2QAAAAsBAAAPAAAAAAAAAAEAIAAAACIAAABk&#10;cnMvZG93bnJldi54bWxQSwECFAAUAAAACACHTuJAykyjm3cCAADEBAAADgAAAAAAAAABACAAAAAo&#10;AQAAZHJzL2Uyb0RvYy54bWxQSwUGAAAAAAYABgBZAQAAEQY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0000"/>
                          <w:lang w:val="en-US" w:eastAsia="zh-CN"/>
                        </w:rPr>
                        <w:t>未来中心A座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74310" cy="3111500"/>
            <wp:effectExtent l="0" t="0" r="254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二、行车路线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1、公交线路：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533路/417路/专42路到英才南三街东口，步行750米即到。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2、驾车路线：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京承高速北七家出口，向西至未来科学城东路，左转向南至英才南一街，左转向东至道路尽头，左转向北至鲁疃东路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西侧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即到，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导航直接搜索“未来中心A座”即可。请提前规划停车地点（场地停车位有限，建议您绿色出行）。</w:t>
      </w:r>
    </w:p>
    <w:p>
      <w:pPr>
        <w:spacing w:line="360" w:lineRule="auto"/>
        <w:ind w:right="14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三、温馨提示</w:t>
      </w:r>
    </w:p>
    <w:p>
      <w:pPr>
        <w:spacing w:line="360" w:lineRule="auto"/>
        <w:ind w:right="16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、由于现场选房时间较短，您需要提前预选出几套房源方案作为备用，以免在现场由于时间紧促及房源的变化影响正常选房。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按照疫情防控需要，选房现场所有人员应服从统一指挥。当您进入园区及选房现场时，请您全程正确佩戴口罩，保持1米间距，并配合工作人员进行体温检测、通信行程码查询、出示北京健康宝“未见异常”绿码（北京健康宝首次使用时须输入姓名、身份证号，并进行人脸识别，请您提前注册）及信息登记工作。凡未佩戴口罩、体温异常或非绿码的人员，我们将谢绝您进入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、选房现场内设等候区，请大家在等候区耐心等候， 不要随意走动，大声喧哗。选房家庭在现场期间应听从现场工作人员管理。</w:t>
      </w:r>
    </w:p>
    <w:p>
      <w:pPr>
        <w:spacing w:line="360" w:lineRule="auto"/>
        <w:ind w:right="30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、如您患有高血压、心脑血管等疾病请提前准备好所需药物，以免由于气温、环境及其他不可控因素引起不适。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、由于选房现场人员较多，请您妥善保管好自身财物，如有老年人或未成年人随行请您照顾好他们的安全。</w:t>
      </w:r>
    </w:p>
    <w:p>
      <w:pPr>
        <w:spacing w:line="360" w:lineRule="auto"/>
        <w:ind w:right="30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、如现场发生紧急情况，请您不要惊慌，听从工作人员指挥，有序从选房现场大门迅速撤离。</w:t>
      </w:r>
    </w:p>
    <w:p>
      <w:pPr>
        <w:spacing w:line="360" w:lineRule="auto"/>
        <w:ind w:right="30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、为了您及其他人的身体健康，且避免火灾的发生，全场禁止吸烟。</w:t>
      </w:r>
    </w:p>
    <w:p>
      <w:pPr>
        <w:spacing w:line="360" w:lineRule="auto"/>
        <w:ind w:right="16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、现场禁止携带易燃、易爆、有毒有害等危险品及枪支弹药、管制刀具等违禁品，如携带上述物品请及时与工作人员联系。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上述内容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最终解释权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归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北京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未来科学城昌和置业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有限公司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所有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。文字未涉及的问题参见国家有关法律法规，如与国家法律法规冲突时，以国家法律法规为准。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谢谢您的合作！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B6"/>
    <w:rsid w:val="008E49CD"/>
    <w:rsid w:val="009B2B87"/>
    <w:rsid w:val="00CD4A29"/>
    <w:rsid w:val="00EA11B6"/>
    <w:rsid w:val="02AA158C"/>
    <w:rsid w:val="066F29F3"/>
    <w:rsid w:val="087C3AA5"/>
    <w:rsid w:val="0FF46A67"/>
    <w:rsid w:val="147E0922"/>
    <w:rsid w:val="165405B3"/>
    <w:rsid w:val="1E2435DA"/>
    <w:rsid w:val="2E5E4240"/>
    <w:rsid w:val="310C3DAC"/>
    <w:rsid w:val="3A571FC7"/>
    <w:rsid w:val="3C2F5768"/>
    <w:rsid w:val="3FDD516F"/>
    <w:rsid w:val="42585E4B"/>
    <w:rsid w:val="5AAB5216"/>
    <w:rsid w:val="6087785D"/>
    <w:rsid w:val="61192FB9"/>
    <w:rsid w:val="698E1D94"/>
    <w:rsid w:val="6E0A7ECA"/>
    <w:rsid w:val="71914F7D"/>
    <w:rsid w:val="73496822"/>
    <w:rsid w:val="75BA3FD6"/>
    <w:rsid w:val="79CE3692"/>
    <w:rsid w:val="7BAB396C"/>
    <w:rsid w:val="7D9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742</Characters>
  <Lines>6</Lines>
  <Paragraphs>1</Paragraphs>
  <TotalTime>15</TotalTime>
  <ScaleCrop>false</ScaleCrop>
  <LinksUpToDate>false</LinksUpToDate>
  <CharactersWithSpaces>871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yahao</dc:creator>
  <cp:lastModifiedBy>NTKO</cp:lastModifiedBy>
  <cp:lastPrinted>2021-10-21T10:15:00Z</cp:lastPrinted>
  <dcterms:modified xsi:type="dcterms:W3CDTF">2021-12-07T08:54:50Z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CFDC5719242B423D8681C1A6ED1DE9AE</vt:lpwstr>
  </property>
</Properties>
</file>